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65332" w14:textId="77777777" w:rsidR="002064F9" w:rsidRDefault="002064F9" w:rsidP="002064F9">
      <w:pPr>
        <w:pStyle w:val="NormalWeb"/>
        <w:shd w:val="clear" w:color="auto" w:fill="FFFFFF"/>
        <w:rPr>
          <w:rFonts w:ascii="Ubuntu" w:hAnsi="Ubuntu"/>
          <w:color w:val="2B2B2B"/>
          <w:sz w:val="27"/>
          <w:szCs w:val="27"/>
        </w:rPr>
      </w:pPr>
      <w:r>
        <w:rPr>
          <w:rFonts w:ascii="Ubuntu" w:hAnsi="Ubuntu"/>
          <w:color w:val="2B2B2B"/>
          <w:sz w:val="27"/>
          <w:szCs w:val="27"/>
        </w:rPr>
        <w:t>Faire une mise en page conforme aux résultats attendu.</w:t>
      </w:r>
    </w:p>
    <w:p w14:paraId="1B226874" w14:textId="77777777" w:rsidR="002064F9" w:rsidRDefault="002064F9" w:rsidP="002064F9">
      <w:pPr>
        <w:pStyle w:val="NormalWeb"/>
        <w:shd w:val="clear" w:color="auto" w:fill="FFFFFF"/>
        <w:rPr>
          <w:rFonts w:ascii="Ubuntu" w:hAnsi="Ubuntu"/>
          <w:color w:val="2B2B2B"/>
          <w:sz w:val="27"/>
          <w:szCs w:val="27"/>
        </w:rPr>
      </w:pPr>
      <w:r>
        <w:rPr>
          <w:rFonts w:ascii="Ubuntu" w:hAnsi="Ubuntu"/>
          <w:color w:val="2B2B2B"/>
          <w:sz w:val="27"/>
          <w:szCs w:val="27"/>
        </w:rPr>
        <w:t>La difficulté est liée au grand nombre de tabulations différentes présente sur le document, qui mêlent tabulation droite, gauche et point de suite.</w:t>
      </w:r>
    </w:p>
    <w:p w14:paraId="101E2D89" w14:textId="38C846BC" w:rsidR="002064F9" w:rsidRDefault="002064F9" w:rsidP="002064F9">
      <w:pPr>
        <w:pStyle w:val="NormalWeb"/>
        <w:shd w:val="clear" w:color="auto" w:fill="FFFFFF"/>
        <w:rPr>
          <w:rFonts w:ascii="Ubuntu" w:hAnsi="Ubuntu"/>
          <w:color w:val="2B2B2B"/>
          <w:sz w:val="27"/>
          <w:szCs w:val="27"/>
        </w:rPr>
      </w:pPr>
      <w:r>
        <w:rPr>
          <w:rFonts w:ascii="Ubuntu" w:hAnsi="Ubuntu"/>
          <w:color w:val="2B2B2B"/>
          <w:sz w:val="27"/>
          <w:szCs w:val="27"/>
        </w:rPr>
        <w:t>Voir le résultat en fichier PDF : mazza-informatique.be</w:t>
      </w:r>
    </w:p>
    <w:p w14:paraId="24E763DE" w14:textId="561A2B72" w:rsidR="002064F9" w:rsidRDefault="002064F9">
      <w:pPr>
        <w:rPr>
          <w:rFonts w:eastAsia="Times New Roman" w:cstheme="minorHAnsi"/>
          <w:sz w:val="28"/>
          <w:szCs w:val="28"/>
          <w:lang w:eastAsia="fr-FR"/>
        </w:rPr>
      </w:pPr>
      <w:r>
        <w:rPr>
          <w:rFonts w:eastAsia="Times New Roman" w:cstheme="minorHAnsi"/>
          <w:sz w:val="28"/>
          <w:szCs w:val="28"/>
          <w:lang w:eastAsia="fr-FR"/>
        </w:rPr>
        <w:br w:type="page"/>
      </w:r>
    </w:p>
    <w:p w14:paraId="52738C72" w14:textId="74817160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lastRenderedPageBreak/>
        <w:t>PROMOLOISIRS</w:t>
      </w:r>
    </w:p>
    <w:p w14:paraId="35DFD84B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</w:p>
    <w:p w14:paraId="677977C8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154, avenue Victor Hugo</w:t>
      </w:r>
    </w:p>
    <w:p w14:paraId="39F518E3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05000 GAP</w:t>
      </w:r>
    </w:p>
    <w:p w14:paraId="0AC87F28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</w:p>
    <w:p w14:paraId="48C2C7F8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</w:p>
    <w:p w14:paraId="737E55E6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Vos réf. : BG/GL 657/91</w:t>
      </w:r>
    </w:p>
    <w:p w14:paraId="50B24C78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Nos réf. : JG/VL 258/90</w:t>
      </w:r>
    </w:p>
    <w:p w14:paraId="632C716E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</w:p>
    <w:p w14:paraId="3B0880FF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Grenoble,</w:t>
      </w:r>
    </w:p>
    <w:p w14:paraId="50499007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Le 15 mars 2001-12-28</w:t>
      </w:r>
    </w:p>
    <w:p w14:paraId="31272AC5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Objet : Commande n°789</w:t>
      </w:r>
    </w:p>
    <w:p w14:paraId="46A09352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</w:p>
    <w:p w14:paraId="19407CC5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Cher client,</w:t>
      </w:r>
    </w:p>
    <w:p w14:paraId="59FF4C16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</w:p>
    <w:p w14:paraId="3216BC83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Nous avons bien reçu votre commande et vous en remercions. Nous vous livrerons par messagerie EXPRESS et au plus tard le 10 avril les articles suivants :</w:t>
      </w:r>
    </w:p>
    <w:p w14:paraId="2D4AC33C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</w:p>
    <w:p w14:paraId="28309FE0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45 paires de skis alpins</w:t>
      </w:r>
    </w:p>
    <w:p w14:paraId="6C722E5D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Réf. Alpes 1568 à 750 € soit 33 750,00 €</w:t>
      </w:r>
    </w:p>
    <w:p w14:paraId="73698564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50 paires de skis de fond</w:t>
      </w:r>
    </w:p>
    <w:p w14:paraId="322F44D7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Réf. Massif Central à 150 € soit 7 500,00€</w:t>
      </w:r>
    </w:p>
    <w:p w14:paraId="5A70BB27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15 paires de bâtons</w:t>
      </w:r>
    </w:p>
    <w:p w14:paraId="31C8B936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Réf. 4857 à 60 € soit 900,00 €</w:t>
      </w:r>
    </w:p>
    <w:p w14:paraId="7C76119F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25 paires de bâtons</w:t>
      </w:r>
    </w:p>
    <w:p w14:paraId="588F0C21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Réf. 4525 à 65 € soit 1 625,00 €</w:t>
      </w:r>
    </w:p>
    <w:p w14:paraId="02D12223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</w:p>
    <w:p w14:paraId="2C174B85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TOTAL HT 43 775,00 €</w:t>
      </w:r>
    </w:p>
    <w:p w14:paraId="14B8E6A4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TVA 20,6 % 9 017,65 €</w:t>
      </w:r>
    </w:p>
    <w:p w14:paraId="1474EA56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TOTAL TTC 52 792,65 €</w:t>
      </w:r>
    </w:p>
    <w:p w14:paraId="644EA707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</w:p>
    <w:p w14:paraId="386AA3D1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</w:p>
    <w:p w14:paraId="6E1B4E75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Règlement par traite à trente jours fin de mois.</w:t>
      </w:r>
    </w:p>
    <w:p w14:paraId="289DCDED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</w:p>
    <w:p w14:paraId="48F1B478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Vous remerciant de la confiance que vous nous accordez, nous vous prions de croire, Cher Client, à l’assurance de nos sentiments dévoués.</w:t>
      </w:r>
    </w:p>
    <w:p w14:paraId="7BA54259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</w:p>
    <w:p w14:paraId="0DEF399C" w14:textId="77777777" w:rsidR="00F34CA9" w:rsidRPr="00F34CA9" w:rsidRDefault="00F34CA9" w:rsidP="00F34CA9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F34CA9">
        <w:rPr>
          <w:rFonts w:eastAsia="Times New Roman" w:cstheme="minorHAnsi"/>
          <w:sz w:val="28"/>
          <w:szCs w:val="28"/>
          <w:lang w:eastAsia="fr-FR"/>
        </w:rPr>
        <w:t>Le Directeur Commercial,</w:t>
      </w:r>
    </w:p>
    <w:p w14:paraId="50D82EA3" w14:textId="2D81D117" w:rsidR="001066E2" w:rsidRPr="00F34CA9" w:rsidRDefault="00F34CA9" w:rsidP="00F34CA9">
      <w:pPr>
        <w:spacing w:after="0"/>
      </w:pPr>
      <w:r w:rsidRPr="00F34CA9">
        <w:rPr>
          <w:rFonts w:eastAsia="Times New Roman" w:cstheme="minorHAnsi"/>
          <w:sz w:val="28"/>
          <w:szCs w:val="28"/>
          <w:lang w:eastAsia="fr-FR"/>
        </w:rPr>
        <w:t>Yves MALOIN</w:t>
      </w:r>
    </w:p>
    <w:sectPr w:rsidR="001066E2" w:rsidRPr="00F34CA9" w:rsidSect="00F34C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bunt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97"/>
    <w:rsid w:val="00076336"/>
    <w:rsid w:val="001959FC"/>
    <w:rsid w:val="002064F9"/>
    <w:rsid w:val="003B3DAF"/>
    <w:rsid w:val="005B0D2A"/>
    <w:rsid w:val="005B0D3B"/>
    <w:rsid w:val="005F49E9"/>
    <w:rsid w:val="007C5E48"/>
    <w:rsid w:val="0084426D"/>
    <w:rsid w:val="00B54B50"/>
    <w:rsid w:val="00BB39AA"/>
    <w:rsid w:val="00CC708D"/>
    <w:rsid w:val="00CD5A2A"/>
    <w:rsid w:val="00EA7697"/>
    <w:rsid w:val="00EC1EA6"/>
    <w:rsid w:val="00F3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C334"/>
  <w15:chartTrackingRefBased/>
  <w15:docId w15:val="{DCD293EB-4AB7-4A31-B567-B0230E2C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BB39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B39AA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0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Guillaume Mazza</cp:lastModifiedBy>
  <cp:revision>3</cp:revision>
  <dcterms:created xsi:type="dcterms:W3CDTF">2020-11-02T14:16:00Z</dcterms:created>
  <dcterms:modified xsi:type="dcterms:W3CDTF">2023-11-21T12:46:00Z</dcterms:modified>
</cp:coreProperties>
</file>